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AD" w:rsidRPr="00C155AD" w:rsidRDefault="00C155AD" w:rsidP="00C155AD">
      <w:pPr>
        <w:pStyle w:val="Heading1"/>
        <w:suppressLineNumbers/>
        <w:jc w:val="left"/>
        <w:rPr>
          <w:rFonts w:ascii="Century Gothic" w:hAnsi="Century Gothic"/>
        </w:rPr>
      </w:pPr>
      <w:bookmarkStart w:id="0" w:name="_Toc519749126"/>
      <w:r w:rsidRPr="00C155AD">
        <w:rPr>
          <w:rFonts w:ascii="Century Gothic" w:hAnsi="Century Gothic"/>
        </w:rPr>
        <w:t>APPENDIX E.</w:t>
      </w:r>
      <w:bookmarkEnd w:id="0"/>
    </w:p>
    <w:p w:rsidR="00412BE6" w:rsidRDefault="00C155AD">
      <w:pPr>
        <w:pStyle w:val="Heading1"/>
        <w:jc w:val="left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COMPREHENSIVE &amp; FOCUSED EVALUATION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ab/>
      </w:r>
    </w:p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2BE6" w:rsidRDefault="00C155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</w:rPr>
        <w:t>INSTRUCTIONS: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Please enter the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Criteria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Score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EACH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criteria area.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Comments are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required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from the evaluator in each criteria area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Enter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Student Growth Scores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 the Summary of Overall Ratings page.</w:t>
      </w:r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2175"/>
        <w:gridCol w:w="1710"/>
        <w:gridCol w:w="1980"/>
        <w:gridCol w:w="2160"/>
        <w:gridCol w:w="1710"/>
      </w:tblGrid>
      <w:tr w:rsidR="00412BE6">
        <w:trPr>
          <w:trHeight w:val="360"/>
        </w:trPr>
        <w:tc>
          <w:tcPr>
            <w:tcW w:w="1335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Teacher:</w:t>
            </w:r>
          </w:p>
        </w:tc>
        <w:tc>
          <w:tcPr>
            <w:tcW w:w="2175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Subject/Grade Level:</w:t>
            </w:r>
          </w:p>
        </w:tc>
        <w:tc>
          <w:tcPr>
            <w:tcW w:w="198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School Year: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360"/>
        </w:trPr>
        <w:tc>
          <w:tcPr>
            <w:tcW w:w="1335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Evaluator:</w:t>
            </w:r>
          </w:p>
        </w:tc>
        <w:tc>
          <w:tcPr>
            <w:tcW w:w="2175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198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Date of Evaluation: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880"/>
      </w:tblGrid>
      <w:tr w:rsidR="00412BE6">
        <w:trPr>
          <w:trHeight w:val="136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Centering instruction on high expectations for student achievement.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P1:  Learning target(s) connected to standards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P4:  Communication of learning target(s)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P5:  Success criteria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CEC2:  Learning routines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12BE6">
        <w:trPr>
          <w:trHeight w:val="136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Demonstrating effective teaching practices.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SE1:  Quality of questioning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SE4:  Opportunity and support for participation and meaning making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SE5:  Student talk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CP5:  Use of Scaffolds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spacing w:line="276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Recognizing individual student learning needs and developing strategies to address those needs.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SE2:  Ownership of learning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SE3:  Capitalizing on students’ strengths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CP4:  Differentiated instruction for students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A4:  Teacher use of formative assessments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Providing clear and intentional focus on subject matter content and curriculum.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P2:  Lessons connected to previous and future lessons, broader purpose and transferable skill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P3:  Design of performance task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CP1:  Alignment of instructional materials and tasks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CP2:  Teacher knowledge of content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CP3:  Discipline-specific teaching approaches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Fostering and managing a safe, positive learning environment.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CEC1:  Classroom arrangement and resources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CEC3:  Use of learning time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CEC4:  Student status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CEC5:  Norms for learning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CRITERION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 Using multiple student data elements to modify instruction and improve student learning.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A1:  Student self-assessment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A2:  Student use of formative assessments over time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A3:  Quality of formative assessment methods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A5:  Collection systems for formative assessment data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C155AD">
            <w:pPr>
              <w:ind w:left="647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to 4)</w:t>
            </w: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CRITERION 7:  Communicating and collaborating with parents and the school community.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PCC2:  Communication and collaboration with parents and guardians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PCC3:  Communication within the school community about student progress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C155AD">
            <w:pP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to 4)</w:t>
            </w:r>
          </w:p>
          <w:p w:rsidR="00412BE6" w:rsidRDefault="00412BE6">
            <w:pP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color w:val="000000"/>
              </w:rPr>
            </w:pP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auto"/>
          </w:tcPr>
          <w:p w:rsidR="00412BE6" w:rsidRDefault="00C155AD">
            <w:pPr>
              <w:ind w:left="-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CRITERION 8:  Exhibiting collaborative and collegial practices focused on improving instructional practice and student learning.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PCC1:  Collaboration with peers and administrators to improve student learning.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PCC4:  Support of school, district, and state curricula, policies and initiatives</w:t>
            </w:r>
          </w:p>
          <w:p w:rsidR="00412BE6" w:rsidRDefault="00C1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PCC5:  Ethics and advocacy</w:t>
            </w:r>
          </w:p>
        </w:tc>
        <w:tc>
          <w:tcPr>
            <w:tcW w:w="2880" w:type="dxa"/>
            <w:shd w:val="clear" w:color="auto" w:fill="auto"/>
          </w:tcPr>
          <w:p w:rsidR="00412BE6" w:rsidRDefault="00C155AD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 SCORE</w:t>
            </w:r>
          </w:p>
          <w:p w:rsidR="00412BE6" w:rsidRDefault="00C155AD">
            <w:pPr>
              <w:ind w:left="647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to 4)</w:t>
            </w:r>
          </w:p>
        </w:tc>
      </w:tr>
      <w:tr w:rsidR="00412BE6">
        <w:trPr>
          <w:trHeight w:val="300"/>
        </w:trPr>
        <w:tc>
          <w:tcPr>
            <w:tcW w:w="8190" w:type="dxa"/>
            <w:shd w:val="clear" w:color="auto" w:fill="CCFFFF"/>
          </w:tcPr>
          <w:p w:rsidR="00412BE6" w:rsidRDefault="00C155AD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 (required if this is the chosen Focused criteria):</w:t>
            </w: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ind w:left="-7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C155AD">
            <w:pPr>
              <w:ind w:left="-7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PRELIMINARY RATING:</w:t>
            </w:r>
          </w:p>
        </w:tc>
        <w:tc>
          <w:tcPr>
            <w:tcW w:w="288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412BE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155AD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2BE6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COMPREHENSIVE &amp; FOCUSED 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VALUATION</w:t>
      </w:r>
    </w:p>
    <w:p w:rsidR="00412BE6" w:rsidRDefault="00C155A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SUMMARY OF OVERALL RATINGS:</w:t>
      </w:r>
    </w:p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37"/>
        <w:gridCol w:w="1620"/>
        <w:gridCol w:w="2453"/>
        <w:gridCol w:w="1597"/>
        <w:gridCol w:w="1890"/>
      </w:tblGrid>
      <w:tr w:rsidR="00412BE6">
        <w:trPr>
          <w:trHeight w:val="360"/>
        </w:trPr>
        <w:tc>
          <w:tcPr>
            <w:tcW w:w="1368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Teacher:</w:t>
            </w:r>
          </w:p>
        </w:tc>
        <w:tc>
          <w:tcPr>
            <w:tcW w:w="2137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Subject/ Grade Level:</w:t>
            </w:r>
          </w:p>
        </w:tc>
        <w:tc>
          <w:tcPr>
            <w:tcW w:w="2453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School Year:</w:t>
            </w:r>
          </w:p>
        </w:tc>
        <w:tc>
          <w:tcPr>
            <w:tcW w:w="1890" w:type="dxa"/>
            <w:tcBorders>
              <w:right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360"/>
        </w:trPr>
        <w:tc>
          <w:tcPr>
            <w:tcW w:w="1368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Evaluator:</w:t>
            </w:r>
          </w:p>
        </w:tc>
        <w:tc>
          <w:tcPr>
            <w:tcW w:w="2137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453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Date of Evaluation:</w:t>
            </w:r>
          </w:p>
        </w:tc>
        <w:tc>
          <w:tcPr>
            <w:tcW w:w="1890" w:type="dxa"/>
            <w:tcBorders>
              <w:right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12BE6" w:rsidRDefault="00412BE6"/>
    <w:tbl>
      <w:tblPr>
        <w:tblStyle w:val="a2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36"/>
        <w:gridCol w:w="989"/>
        <w:gridCol w:w="651"/>
        <w:gridCol w:w="338"/>
        <w:gridCol w:w="202"/>
        <w:gridCol w:w="877"/>
        <w:gridCol w:w="381"/>
        <w:gridCol w:w="540"/>
        <w:gridCol w:w="68"/>
        <w:gridCol w:w="2448"/>
        <w:gridCol w:w="250"/>
        <w:gridCol w:w="1630"/>
        <w:gridCol w:w="1797"/>
      </w:tblGrid>
      <w:tr w:rsidR="00412BE6" w:rsidTr="008B2C23">
        <w:trPr>
          <w:trHeight w:val="360"/>
        </w:trPr>
        <w:tc>
          <w:tcPr>
            <w:tcW w:w="9265" w:type="dxa"/>
            <w:gridSpan w:val="13"/>
            <w:shd w:val="clear" w:color="auto" w:fill="CCFFFF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CRITERION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CCFFFF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OVERALL RATING</w:t>
            </w:r>
          </w:p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(1 to 4)</w:t>
            </w:r>
          </w:p>
        </w:tc>
      </w:tr>
      <w:tr w:rsidR="00412BE6">
        <w:trPr>
          <w:trHeight w:val="36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Centering instruction on high expectations for student achievement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6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Demonstrating effective teaching practices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6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Recognizing individual student learning needs and developing strategies to address those needs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6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Providing clear and intentional focus on subject matter content and curriculum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8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Fostering and managing a safe, positive learning environment 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multiple student data points to modify instruction and improve student learning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8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Communicating and collaborating with parents and the school community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380"/>
        </w:trPr>
        <w:tc>
          <w:tcPr>
            <w:tcW w:w="9265" w:type="dxa"/>
            <w:gridSpan w:val="13"/>
          </w:tcPr>
          <w:p w:rsidR="00412BE6" w:rsidRDefault="00C1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Exhibiting collaborative and collegial practices focused on improving instructional practice and student learning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  <w:shd w:val="clear" w:color="auto" w:fill="BFBFBF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OVERALL TOTAL SCORE:</w:t>
            </w:r>
          </w:p>
        </w:tc>
        <w:tc>
          <w:tcPr>
            <w:tcW w:w="1800" w:type="dxa"/>
            <w:shd w:val="clear" w:color="auto" w:fill="BFBFB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  <w:shd w:val="clear" w:color="auto" w:fill="BFBFBF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FINAL SUMMATIVE RATING:</w:t>
            </w:r>
          </w:p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Unsatisfactory (8-14)            Basic (15-21)            Proficient (22-28)       Distinguished (29-32)</w:t>
            </w:r>
          </w:p>
        </w:tc>
        <w:tc>
          <w:tcPr>
            <w:tcW w:w="1800" w:type="dxa"/>
            <w:shd w:val="clear" w:color="auto" w:fill="BFBFB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gridAfter w:val="1"/>
          <w:wAfter w:w="1800" w:type="dxa"/>
          <w:trHeight w:val="380"/>
        </w:trPr>
        <w:tc>
          <w:tcPr>
            <w:tcW w:w="9265" w:type="dxa"/>
            <w:gridSpan w:val="13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2BE6">
        <w:trPr>
          <w:gridAfter w:val="1"/>
          <w:wAfter w:w="1800" w:type="dxa"/>
          <w:trHeight w:val="380"/>
        </w:trPr>
        <w:tc>
          <w:tcPr>
            <w:tcW w:w="9265" w:type="dxa"/>
            <w:gridSpan w:val="13"/>
            <w:shd w:val="clear" w:color="auto" w:fill="33CCCC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STUDENT GROWTH  IMPACT RATINGS</w:t>
            </w:r>
          </w:p>
        </w:tc>
      </w:tr>
      <w:tr w:rsidR="00412BE6">
        <w:trPr>
          <w:trHeight w:val="380"/>
        </w:trPr>
        <w:tc>
          <w:tcPr>
            <w:tcW w:w="895" w:type="dxa"/>
            <w:gridSpan w:val="2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3.1</w:t>
            </w:r>
          </w:p>
        </w:tc>
        <w:tc>
          <w:tcPr>
            <w:tcW w:w="990" w:type="dxa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3.2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6.1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6.2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 8.1</w:t>
            </w:r>
          </w:p>
        </w:tc>
        <w:tc>
          <w:tcPr>
            <w:tcW w:w="4320" w:type="dxa"/>
            <w:gridSpan w:val="3"/>
            <w:shd w:val="clear" w:color="auto" w:fill="D9D9D9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 SCORE:</w:t>
            </w:r>
          </w:p>
        </w:tc>
        <w:tc>
          <w:tcPr>
            <w:tcW w:w="1800" w:type="dxa"/>
            <w:shd w:val="clear" w:color="auto" w:fill="D9D9D9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380"/>
        </w:trPr>
        <w:tc>
          <w:tcPr>
            <w:tcW w:w="895" w:type="dxa"/>
            <w:gridSpan w:val="2"/>
            <w:tcBorders>
              <w:bottom w:val="single" w:sz="4" w:space="0" w:color="000000"/>
            </w:tcBorders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0000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  <w:tcBorders>
              <w:bottom w:val="single" w:sz="4" w:space="0" w:color="000000"/>
            </w:tcBorders>
            <w:shd w:val="clear" w:color="auto" w:fill="BFBFBF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(total from above SG Ratings)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STUDENT GROWTH TOTAL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RATING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Low (5-12)            Average (13-17)            High (18-20)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20"/>
        </w:trPr>
        <w:tc>
          <w:tcPr>
            <w:tcW w:w="9265" w:type="dxa"/>
            <w:gridSpan w:val="13"/>
            <w:tcBorders>
              <w:top w:val="single" w:sz="4" w:space="0" w:color="000000"/>
            </w:tcBorders>
            <w:shd w:val="clear" w:color="auto" w:fill="33CCCC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Overall Rating (select from below based upon above information):</w:t>
            </w:r>
          </w:p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NOTE: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teacher with a summative rating of “D” and a “Low” Student Growth Impact Rating will receive a summative rating of “P”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BFBFBF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20"/>
        </w:trPr>
        <w:tc>
          <w:tcPr>
            <w:tcW w:w="558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54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36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Distinguished</w:t>
            </w:r>
          </w:p>
        </w:tc>
        <w:tc>
          <w:tcPr>
            <w:tcW w:w="1800" w:type="dxa"/>
            <w:shd w:val="clear" w:color="auto" w:fill="auto"/>
          </w:tcPr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10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7"/>
      </w:tblGrid>
      <w:tr w:rsidR="00412BE6">
        <w:trPr>
          <w:trHeight w:val="460"/>
        </w:trPr>
        <w:tc>
          <w:tcPr>
            <w:tcW w:w="11047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Evaluator Comments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required,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add additional pages if necessary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):</w:t>
            </w: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12BE6">
        <w:trPr>
          <w:trHeight w:val="460"/>
        </w:trPr>
        <w:tc>
          <w:tcPr>
            <w:tcW w:w="11047" w:type="dxa"/>
            <w:shd w:val="clear" w:color="auto" w:fill="auto"/>
          </w:tcPr>
          <w:p w:rsidR="00412BE6" w:rsidRDefault="00C1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Teacher Comments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optional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, add additional pages if necessary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):</w:t>
            </w: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12BE6" w:rsidRDefault="0041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110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340"/>
        <w:gridCol w:w="1320"/>
        <w:gridCol w:w="3000"/>
        <w:gridCol w:w="810"/>
        <w:gridCol w:w="2160"/>
      </w:tblGrid>
      <w:tr w:rsidR="00412BE6">
        <w:trPr>
          <w:trHeight w:val="300"/>
        </w:trPr>
        <w:tc>
          <w:tcPr>
            <w:tcW w:w="1417" w:type="dxa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Evaluator (print):</w:t>
            </w:r>
          </w:p>
        </w:tc>
        <w:tc>
          <w:tcPr>
            <w:tcW w:w="2340" w:type="dxa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Signature:</w:t>
            </w:r>
          </w:p>
        </w:tc>
        <w:tc>
          <w:tcPr>
            <w:tcW w:w="3000" w:type="dxa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shd w:val="clear" w:color="auto" w:fill="auto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2BE6">
        <w:trPr>
          <w:trHeight w:val="300"/>
        </w:trPr>
        <w:tc>
          <w:tcPr>
            <w:tcW w:w="1417" w:type="dxa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Employee (print):</w:t>
            </w:r>
          </w:p>
        </w:tc>
        <w:tc>
          <w:tcPr>
            <w:tcW w:w="2340" w:type="dxa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Signature:</w:t>
            </w:r>
          </w:p>
        </w:tc>
        <w:tc>
          <w:tcPr>
            <w:tcW w:w="3000" w:type="dxa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12BE6" w:rsidRDefault="00C155A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shd w:val="clear" w:color="auto" w:fill="auto"/>
          </w:tcPr>
          <w:p w:rsidR="00412BE6" w:rsidRDefault="00412B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2BE6" w:rsidRDefault="00412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412BE6">
      <w:pgSz w:w="12240" w:h="15840"/>
      <w:pgMar w:top="720" w:right="432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02"/>
    <w:multiLevelType w:val="multilevel"/>
    <w:tmpl w:val="C936AE42"/>
    <w:lvl w:ilvl="0">
      <w:start w:val="1"/>
      <w:numFmt w:val="bullet"/>
      <w:lvlText w:val="●"/>
      <w:lvlJc w:val="left"/>
      <w:pPr>
        <w:ind w:left="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B7AC0"/>
    <w:multiLevelType w:val="multilevel"/>
    <w:tmpl w:val="B0F6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E6"/>
    <w:rsid w:val="00135E39"/>
    <w:rsid w:val="00203531"/>
    <w:rsid w:val="002B1FF0"/>
    <w:rsid w:val="00412BE6"/>
    <w:rsid w:val="008B2C23"/>
    <w:rsid w:val="00C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7A82"/>
  <w15:docId w15:val="{5CBB79CC-CCA4-415A-BDEE-6A481C9E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/>
      <w:jc w:val="center"/>
      <w:outlineLvl w:val="0"/>
    </w:pPr>
    <w:rPr>
      <w:i/>
      <w:color w:val="5B9BD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trainorv</dc:creator>
  <cp:lastModifiedBy>Windows User</cp:lastModifiedBy>
  <cp:revision>4</cp:revision>
  <dcterms:created xsi:type="dcterms:W3CDTF">2018-12-17T16:24:00Z</dcterms:created>
  <dcterms:modified xsi:type="dcterms:W3CDTF">2018-12-17T16:45:00Z</dcterms:modified>
</cp:coreProperties>
</file>